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F67D" w14:textId="77777777" w:rsidR="00F61BCD" w:rsidRDefault="00F61BCD" w:rsidP="00F61BC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MAURITIUS PORTS AUTHORITY</w:t>
      </w:r>
    </w:p>
    <w:p w14:paraId="05601053" w14:textId="77777777" w:rsidR="00F61BCD" w:rsidRDefault="00F61BCD" w:rsidP="00F61BCD">
      <w:pPr>
        <w:spacing w:after="0"/>
        <w:jc w:val="center"/>
        <w:rPr>
          <w:rFonts w:ascii="Arial" w:hAnsi="Arial" w:cs="Arial"/>
          <w:b/>
          <w:bCs/>
        </w:rPr>
      </w:pPr>
    </w:p>
    <w:p w14:paraId="39939E76" w14:textId="674B06BF" w:rsidR="00F61BCD" w:rsidRDefault="00F61BCD" w:rsidP="00F61BCD">
      <w:pPr>
        <w:spacing w:after="0"/>
        <w:jc w:val="center"/>
        <w:rPr>
          <w:rFonts w:ascii="Arial" w:hAnsi="Arial" w:cs="Arial"/>
          <w:b/>
          <w:bCs/>
        </w:rPr>
      </w:pPr>
      <w:r w:rsidRPr="00F61BCD">
        <w:rPr>
          <w:rFonts w:ascii="Arial" w:hAnsi="Arial" w:cs="Arial"/>
          <w:b/>
          <w:bCs/>
        </w:rPr>
        <w:t>DUTIES FOR: OFFICER (PROCUREMENT &amp; SUPPLY)</w:t>
      </w:r>
    </w:p>
    <w:p w14:paraId="444EBDDB" w14:textId="77777777" w:rsidR="00F61BCD" w:rsidRPr="00F61BCD" w:rsidRDefault="00F61BCD" w:rsidP="00F61BCD">
      <w:pPr>
        <w:spacing w:after="0"/>
        <w:jc w:val="center"/>
        <w:rPr>
          <w:b/>
          <w:bCs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348"/>
      </w:tblGrid>
      <w:tr w:rsidR="00F61BCD" w:rsidRPr="00BF1651" w14:paraId="13447179" w14:textId="77777777" w:rsidTr="000D5E37">
        <w:trPr>
          <w:trHeight w:val="2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4B8DA01E" w14:textId="77777777" w:rsidR="00F61BCD" w:rsidRPr="00BF1651" w:rsidRDefault="00F61BCD" w:rsidP="000D5E37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F1651">
              <w:rPr>
                <w:rFonts w:ascii="Arial" w:hAnsi="Arial" w:cs="Arial"/>
                <w:b/>
                <w:bCs/>
              </w:rPr>
              <w:t>Procurement Section</w:t>
            </w:r>
          </w:p>
        </w:tc>
      </w:tr>
      <w:tr w:rsidR="00F61BCD" w:rsidRPr="00BF1651" w14:paraId="54B3DB9F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C1E8E0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010FC2E1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prepare statement of clearance from bill of lading and invoices, compare statement of clearance with vessel’s manifests and make appropriate amendments as necessary.</w:t>
            </w:r>
          </w:p>
        </w:tc>
      </w:tr>
      <w:tr w:rsidR="00F61BCD" w:rsidRPr="00BF1651" w14:paraId="64A85FEE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FD5136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2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1B213985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assist in the processing of overseas and local purchases by raising appropriate purchase orders and ensuring a constant follow-up.</w:t>
            </w:r>
          </w:p>
        </w:tc>
      </w:tr>
      <w:tr w:rsidR="00F61BCD" w:rsidRPr="00BF1651" w14:paraId="70F4BE4D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752BA4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3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6C1807EB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prepare bills of entry for customs purposes and submit bills of lading duly endorsed to shipping agents.</w:t>
            </w:r>
          </w:p>
        </w:tc>
      </w:tr>
      <w:tr w:rsidR="00F61BCD" w:rsidRPr="00BF1651" w14:paraId="26B2B8A4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357A98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4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36AD0557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take action for removal of goods from Customs, deal with clearance of goods received by air; and with shipment and clearance of goods.</w:t>
            </w:r>
          </w:p>
        </w:tc>
      </w:tr>
      <w:tr w:rsidR="00F61BCD" w:rsidRPr="00BF1651" w14:paraId="7F4B5D2E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6243D8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5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21D18E43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liaise with suppliers and user departments in respect of sample and specifications.</w:t>
            </w:r>
          </w:p>
        </w:tc>
      </w:tr>
      <w:tr w:rsidR="00F61BCD" w:rsidRPr="00BF1651" w14:paraId="29AA2FE6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429A70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6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5B2B5D61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assist in the preparation of bid documents and launching of the bids.</w:t>
            </w:r>
          </w:p>
        </w:tc>
      </w:tr>
      <w:tr w:rsidR="00F61BCD" w:rsidRPr="00BF1651" w14:paraId="059FB256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FC6659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7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6DEF0500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request clarifications from suppliers for evaluation of bids.</w:t>
            </w:r>
          </w:p>
        </w:tc>
      </w:tr>
      <w:tr w:rsidR="00F61BCD" w:rsidRPr="00BF1651" w14:paraId="2169FB22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894A75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8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5FFA53B4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be responsible for the collection of goods from suppliers.</w:t>
            </w:r>
          </w:p>
        </w:tc>
      </w:tr>
      <w:tr w:rsidR="00F61BCD" w:rsidRPr="00BF1651" w14:paraId="72F1F942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9D3F98D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9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54198AE3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be responsible for all follow-up inspections pertaining to purchase order.</w:t>
            </w:r>
          </w:p>
        </w:tc>
      </w:tr>
      <w:tr w:rsidR="00F61BCD" w:rsidRPr="00BF1651" w14:paraId="02677E66" w14:textId="77777777" w:rsidTr="000D5E37">
        <w:trPr>
          <w:trHeight w:val="2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47F44E2A" w14:textId="77777777" w:rsidR="00F61BCD" w:rsidRPr="00BF1651" w:rsidRDefault="00F61BCD" w:rsidP="000D5E37">
            <w:pPr>
              <w:rPr>
                <w:rFonts w:ascii="Arial" w:hAnsi="Arial" w:cs="Arial"/>
                <w:b/>
                <w:bCs/>
              </w:rPr>
            </w:pPr>
            <w:r w:rsidRPr="00BF1651">
              <w:rPr>
                <w:rFonts w:ascii="Arial" w:hAnsi="Arial" w:cs="Arial"/>
                <w:b/>
                <w:bCs/>
              </w:rPr>
              <w:t>Stores Section</w:t>
            </w:r>
          </w:p>
        </w:tc>
      </w:tr>
      <w:tr w:rsidR="00F61BCD" w:rsidRPr="00BF1651" w14:paraId="6D170B03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68BA10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10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67B6DBB1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acknowledge receipt of goods and other items ordered by the Authority.</w:t>
            </w:r>
          </w:p>
        </w:tc>
      </w:tr>
      <w:tr w:rsidR="00F61BCD" w:rsidRPr="00BF1651" w14:paraId="780A5278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80E59A4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11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4991C39E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ensure that stock items are properly located in the store.</w:t>
            </w:r>
          </w:p>
        </w:tc>
      </w:tr>
      <w:tr w:rsidR="00F61BCD" w:rsidRPr="00BF1651" w14:paraId="4A7D6AD4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F0AD023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12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1CDFA303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work with the procurement section to ensure that goods ordered are received promptly.</w:t>
            </w:r>
          </w:p>
        </w:tc>
      </w:tr>
      <w:tr w:rsidR="00F61BCD" w:rsidRPr="00BF1651" w14:paraId="6DFFCB52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781E75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13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4335475E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liaise with user departments (whenever required) in ensuring that items delivered in the Stores are in line with specifications.</w:t>
            </w:r>
          </w:p>
        </w:tc>
      </w:tr>
      <w:tr w:rsidR="00F61BCD" w:rsidRPr="00BF1651" w14:paraId="0FC4D6BF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927F165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14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5C6452AE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enter proper records of stock movements in the IT System.</w:t>
            </w:r>
          </w:p>
        </w:tc>
      </w:tr>
      <w:tr w:rsidR="00F61BCD" w:rsidRPr="00BF1651" w14:paraId="42D67CA0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D6F28B1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15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7C78D6D4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take appropriate safety measures to prevent loss and deterioration.</w:t>
            </w:r>
          </w:p>
        </w:tc>
      </w:tr>
      <w:tr w:rsidR="00F61BCD" w:rsidRPr="00BF1651" w14:paraId="4E1463BE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77D879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16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45B86556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assist in perpetual inventories and annual stock take exercises.</w:t>
            </w:r>
          </w:p>
        </w:tc>
      </w:tr>
      <w:tr w:rsidR="00F61BCD" w:rsidRPr="00BF1651" w14:paraId="42BF8E1B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F433F25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17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51DA6773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ensure that Health and Safety policies are adhered to during handling of stock items.</w:t>
            </w:r>
          </w:p>
        </w:tc>
      </w:tr>
      <w:tr w:rsidR="00F61BCD" w:rsidRPr="00BF1651" w14:paraId="7C48932E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BB67CB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18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3589A340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advise Management on slow moving and obsolete stock for their eventual disposal.</w:t>
            </w:r>
          </w:p>
        </w:tc>
      </w:tr>
      <w:tr w:rsidR="00F61BCD" w:rsidRPr="00BF1651" w14:paraId="0DB6F35A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743501D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19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3C651A83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make arrangements for dispatch of goods to Rodrigues</w:t>
            </w:r>
          </w:p>
        </w:tc>
      </w:tr>
      <w:tr w:rsidR="00F61BCD" w:rsidRPr="00BF1651" w14:paraId="7A8BDB9A" w14:textId="77777777" w:rsidTr="000D5E37">
        <w:trPr>
          <w:trHeight w:val="28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3EA27C6B" w14:textId="77777777" w:rsidR="00F61BCD" w:rsidRPr="00BF1651" w:rsidRDefault="00F61BCD" w:rsidP="000D5E37">
            <w:pPr>
              <w:rPr>
                <w:rFonts w:ascii="Arial" w:hAnsi="Arial" w:cs="Arial"/>
                <w:b/>
                <w:bCs/>
              </w:rPr>
            </w:pPr>
            <w:r w:rsidRPr="00BF1651">
              <w:rPr>
                <w:rFonts w:ascii="Arial" w:hAnsi="Arial" w:cs="Arial"/>
                <w:b/>
                <w:bCs/>
              </w:rPr>
              <w:t>Procurement &amp; Stores Section</w:t>
            </w:r>
          </w:p>
        </w:tc>
      </w:tr>
      <w:tr w:rsidR="00F61BCD" w:rsidRPr="00BF1651" w14:paraId="0C681153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2748EC4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2C95DDBB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conduct such other related duties as assigned</w:t>
            </w:r>
          </w:p>
        </w:tc>
      </w:tr>
      <w:tr w:rsidR="00F61BCD" w:rsidRPr="00BF1651" w14:paraId="4EF4A800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F6D4E15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21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6F59468E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play an active role in promoting safety and security at the MPA</w:t>
            </w:r>
          </w:p>
        </w:tc>
      </w:tr>
      <w:tr w:rsidR="00F61BCD" w:rsidRPr="00BF1651" w14:paraId="6BE55D20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DDEFEE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22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14:paraId="4F4A2E77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adhere to and promote MPA’s corporate values</w:t>
            </w:r>
          </w:p>
        </w:tc>
      </w:tr>
      <w:tr w:rsidR="00F61BCD" w:rsidRPr="00BF1651" w14:paraId="70DB0F75" w14:textId="77777777" w:rsidTr="000D5E37">
        <w:trPr>
          <w:trHeight w:val="288"/>
        </w:trPr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14:paraId="593282EB" w14:textId="77777777" w:rsidR="00F61BCD" w:rsidRPr="00BF1651" w:rsidRDefault="00F61BCD" w:rsidP="000D5E37">
            <w:pPr>
              <w:jc w:val="center"/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23</w:t>
            </w:r>
          </w:p>
        </w:tc>
        <w:tc>
          <w:tcPr>
            <w:tcW w:w="46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14:paraId="01D5599A" w14:textId="77777777" w:rsidR="00F61BCD" w:rsidRPr="00BF1651" w:rsidRDefault="00F61BCD" w:rsidP="000D5E37">
            <w:pPr>
              <w:rPr>
                <w:rFonts w:ascii="Arial" w:hAnsi="Arial" w:cs="Arial"/>
              </w:rPr>
            </w:pPr>
            <w:r w:rsidRPr="00BF1651">
              <w:rPr>
                <w:rFonts w:ascii="Arial" w:hAnsi="Arial" w:cs="Arial"/>
              </w:rPr>
              <w:t>To contribute to the enhancement of the port environment</w:t>
            </w:r>
          </w:p>
        </w:tc>
      </w:tr>
    </w:tbl>
    <w:p w14:paraId="57F95B1B" w14:textId="77777777" w:rsidR="00F61BCD" w:rsidRDefault="00F61BCD"/>
    <w:sectPr w:rsidR="00F6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CD"/>
    <w:rsid w:val="00480AEB"/>
    <w:rsid w:val="00527D5A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3E60"/>
  <w15:chartTrackingRefBased/>
  <w15:docId w15:val="{668FBAAC-F13A-40F2-AC40-BA0DEFE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2</cp:revision>
  <dcterms:created xsi:type="dcterms:W3CDTF">2021-09-22T10:24:00Z</dcterms:created>
  <dcterms:modified xsi:type="dcterms:W3CDTF">2021-09-22T10:24:00Z</dcterms:modified>
</cp:coreProperties>
</file>